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22" w:rsidRPr="00D224DF" w:rsidRDefault="00C02806" w:rsidP="0079225A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6"/>
          <w:szCs w:val="26"/>
        </w:rPr>
      </w:pPr>
      <w:r w:rsidRPr="00D224DF"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 w:rsidR="007241C9" w:rsidRPr="00D224DF">
        <w:rPr>
          <w:rFonts w:ascii="Times New Roman" w:eastAsia="Calibri" w:hAnsi="Times New Roman" w:cs="Times New Roman"/>
          <w:sz w:val="26"/>
          <w:szCs w:val="26"/>
        </w:rPr>
        <w:t>3</w:t>
      </w:r>
      <w:r w:rsidR="00901C22" w:rsidRPr="00D224D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241C9" w:rsidRPr="00D224DF" w:rsidRDefault="007241C9" w:rsidP="007241C9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6"/>
          <w:szCs w:val="26"/>
        </w:rPr>
      </w:pPr>
      <w:r w:rsidRPr="00D224DF">
        <w:rPr>
          <w:rFonts w:ascii="Times New Roman" w:eastAsia="Calibri" w:hAnsi="Times New Roman" w:cs="Times New Roman"/>
          <w:sz w:val="26"/>
          <w:szCs w:val="26"/>
        </w:rPr>
        <w:t xml:space="preserve">к Положению о порядке проведения закупок товаров, работ, услуг для нужд </w:t>
      </w:r>
    </w:p>
    <w:p w:rsidR="00901C22" w:rsidRPr="00D224DF" w:rsidRDefault="007241C9" w:rsidP="007241C9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6"/>
          <w:szCs w:val="26"/>
        </w:rPr>
      </w:pPr>
      <w:r w:rsidRPr="00D224DF">
        <w:rPr>
          <w:rFonts w:ascii="Times New Roman" w:eastAsia="Calibri" w:hAnsi="Times New Roman" w:cs="Times New Roman"/>
          <w:sz w:val="26"/>
          <w:szCs w:val="26"/>
        </w:rPr>
        <w:t>АО «НЭСК»</w:t>
      </w:r>
      <w:r w:rsidR="00901C22" w:rsidRPr="00D224D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01C22" w:rsidRPr="00D224DF" w:rsidRDefault="00901C22" w:rsidP="0079225A">
      <w:pPr>
        <w:widowControl w:val="0"/>
        <w:spacing w:after="0" w:line="240" w:lineRule="auto"/>
        <w:ind w:left="594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Регламент рассмотрения жалоб и обращений при проведении закупочных процедур </w:t>
      </w:r>
      <w:r w:rsidR="00054DA3" w:rsidRPr="00D224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901C22" w:rsidRPr="00D224DF" w:rsidSect="00D53602">
          <w:footerReference w:type="default" r:id="rId9"/>
          <w:pgSz w:w="11906" w:h="16838"/>
          <w:pgMar w:top="1134" w:right="851" w:bottom="1134" w:left="1701" w:header="567" w:footer="0" w:gutter="0"/>
          <w:cols w:space="708"/>
          <w:titlePg/>
          <w:docGrid w:linePitch="360"/>
        </w:sectPr>
      </w:pPr>
    </w:p>
    <w:p w:rsidR="00901C22" w:rsidRPr="00D224DF" w:rsidRDefault="00901C22" w:rsidP="0079225A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Оглавление</w:t>
      </w:r>
    </w:p>
    <w:p w:rsidR="00901C22" w:rsidRPr="00D224DF" w:rsidRDefault="00901C22" w:rsidP="0079225A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224DF">
        <w:rPr>
          <w:rFonts w:ascii="Times New Roman" w:eastAsia="Calibri" w:hAnsi="Times New Roman" w:cs="Times New Roman"/>
          <w:sz w:val="26"/>
          <w:szCs w:val="26"/>
        </w:rPr>
        <w:fldChar w:fldCharType="begin"/>
      </w:r>
      <w:r w:rsidRPr="00D224DF">
        <w:rPr>
          <w:rFonts w:ascii="Times New Roman" w:eastAsia="Calibri" w:hAnsi="Times New Roman" w:cs="Times New Roman"/>
          <w:sz w:val="26"/>
          <w:szCs w:val="26"/>
        </w:rPr>
        <w:instrText xml:space="preserve"> TOC \o "1-3" \h \z \u </w:instrText>
      </w:r>
      <w:r w:rsidRPr="00D224DF">
        <w:rPr>
          <w:rFonts w:ascii="Times New Roman" w:eastAsia="Calibri" w:hAnsi="Times New Roman" w:cs="Times New Roman"/>
          <w:sz w:val="26"/>
          <w:szCs w:val="26"/>
        </w:rPr>
        <w:fldChar w:fldCharType="separate"/>
      </w:r>
      <w:hyperlink w:anchor="_Toc388966991" w:history="1">
        <w:r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1. Назначение и область применения</w:t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_Toc388966991 \h </w:instrText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3</w:t>
        </w:r>
        <w:r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2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2. Термины и сокращения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_Toc388966992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3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3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3. Система органов по рассмотрению жалоб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_Toc388966993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4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4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4. Подведомственность органов по рассмотрению жалоб и обращений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_Toc388966994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4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5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5. Порядок и сроки подачи жалобы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_Toc388966995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5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6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6. Порядок рассмотрения жалобы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D0393F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5</w:t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7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7. Принятие решения по жалобе (обращению)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_Toc388966997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7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1107FF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hyperlink w:anchor="_Toc388966998" w:history="1"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8.</w:t>
        </w:r>
        <w:r w:rsidR="00901C22" w:rsidRPr="00D224DF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sz w:val="26"/>
            <w:szCs w:val="26"/>
          </w:rPr>
          <w:t>Прочие положения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ab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begin"/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instrText xml:space="preserve"> PAGEREF _Toc388966998 \h </w:instrTex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separate"/>
        </w:r>
        <w:r w:rsidR="00D36860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t>8</w:t>
        </w:r>
        <w:r w:rsidR="00901C22" w:rsidRPr="00D224DF">
          <w:rPr>
            <w:rFonts w:ascii="Times New Roman" w:eastAsia="Calibri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901C22" w:rsidRPr="00D224DF" w:rsidRDefault="00901C22" w:rsidP="0079225A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fldChar w:fldCharType="end"/>
      </w:r>
    </w:p>
    <w:p w:rsidR="00901C22" w:rsidRPr="00D224DF" w:rsidRDefault="00901C22" w:rsidP="0079225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27179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br w:type="page"/>
      </w:r>
      <w:bookmarkStart w:id="0" w:name="_Toc388966991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lastRenderedPageBreak/>
        <w:t xml:space="preserve"> Назначение и область применения</w:t>
      </w:r>
      <w:bookmarkEnd w:id="0"/>
    </w:p>
    <w:p w:rsidR="00901C22" w:rsidRPr="00D224DF" w:rsidRDefault="00901C22" w:rsidP="00727179">
      <w:pPr>
        <w:pStyle w:val="a7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Регламент рассмотрения жалоб и обращений при проведении закупочных процедур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Регламент) устанавливает порядок рассмотрения органами по рассмотрению жалоб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 ДО жалоб и обращений на действия/бездействие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 при проведении процедур закупок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 ДО в соответствии с требованиями Федерального закона от 18.07.2011 № 223-ФЗ «О 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закупках товаров, работ, услуг отдельными видами юридических лиц» 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901C22" w:rsidRPr="00D224DF" w:rsidRDefault="00901C22" w:rsidP="0072717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27179">
      <w:pPr>
        <w:pStyle w:val="a7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1" w:name="_Toc388966992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Термины и сокращения</w:t>
      </w:r>
      <w:bookmarkEnd w:id="1"/>
    </w:p>
    <w:p w:rsidR="00901C22" w:rsidRPr="00D224DF" w:rsidRDefault="0079225A" w:rsidP="00727179">
      <w:pPr>
        <w:pStyle w:val="a7"/>
        <w:widowControl w:val="0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Термины, используемые в настоящем Регламенте, имеют то же значение, что и в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Положении о закупке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D53602">
      <w:pPr>
        <w:pStyle w:val="a7"/>
        <w:widowControl w:val="0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настоящем документе используются следующие сокращения:</w:t>
      </w:r>
    </w:p>
    <w:p w:rsidR="00D53602" w:rsidRPr="00D224DF" w:rsidRDefault="00D53602" w:rsidP="00D53602">
      <w:pPr>
        <w:pStyle w:val="a7"/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8"/>
        <w:gridCol w:w="6064"/>
      </w:tblGrid>
      <w:tr w:rsidR="00901C22" w:rsidRPr="00D224DF" w:rsidTr="00D53602">
        <w:trPr>
          <w:tblHeader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Сокращение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Расшифровка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</w:t>
            </w:r>
            <w:r w:rsidR="00054DA3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="0079225A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="0079225A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  <w:proofErr w:type="gram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Дочерние общества </w:t>
            </w:r>
            <w:r w:rsidR="00054DA3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ДО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="0079225A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901C22" w:rsidRPr="00D224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закупочную процедуру которого подано обращение либо жалоба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Закупка, закупочная процедура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Последовательность действий, осуществляемая Заказчиком</w:t>
            </w:r>
            <w:r w:rsidR="00727179" w:rsidRPr="00D224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соответствии с </w:t>
            </w:r>
            <w:r w:rsidR="00054DA3" w:rsidRPr="00D224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Положением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Закупочная комиссия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Закупочная комиссия (в том числе конкурсная, аукционная комиссия)</w:t>
            </w:r>
            <w:r w:rsidR="0079225A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ДО, действия которой обжалуются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либо юридическое лицо, подавшее обращение либо жалобу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Общество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Организатор закупки 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 или действующее по договору с ним третье лицо - юридическое лицо, выступающее организатором закупки либо физическое лицо, зарегистрированное в установленном порядке и осу</w:t>
            </w:r>
            <w:r w:rsidR="00054DA3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ществляющее предпринимательскую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деятельность без образования юридического лица 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 по рассмотрению обращений и жалоб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ЕЗК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ЕЗК АО «НЭСК»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Ответчик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Заказчик, закупочная комиссия (в том числе конкурсная, аукционная комиссия), </w:t>
            </w:r>
            <w:proofErr w:type="gramStart"/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действия</w:t>
            </w:r>
            <w:proofErr w:type="gramEnd"/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/бездействия которого обжалуются в соответствии с настоящим Регламентом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727179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ЕИС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727179" w:rsidP="007271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Единая информационная системе </w:t>
            </w:r>
            <w:r w:rsidRPr="00D224DF">
              <w:rPr>
                <w:rFonts w:ascii="Times New Roman" w:hAnsi="Times New Roman" w:cs="Times New Roman"/>
                <w:sz w:val="26"/>
                <w:szCs w:val="26"/>
              </w:rPr>
              <w:t xml:space="preserve">в сфере закупок товаров, работ, услуг для обеспечения государственных и муниципальных нужд - официальным сайтом в информационно-коммуникационной сети «Интернет», предусмотренный законодательством Российской Федерации, на котором размещается информация о </w:t>
            </w:r>
            <w:r w:rsidRPr="00D224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закупках Заказчика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Положение</w:t>
            </w:r>
            <w:r w:rsidR="00727179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/Положение о закупк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Положение о закупке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утвержденн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ое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порядке, установленном Федеральным законом от 18.07.2011 № 223-ФЗ «О закупках товаров, работ, услуг отдельными видами юридических лиц»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ЕЗК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Единая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закупочная комиссия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</w:p>
        </w:tc>
      </w:tr>
      <w:tr w:rsidR="00901C22" w:rsidRPr="00D224DF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ЕЗК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D224DF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Единые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закупочные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</w:t>
            </w:r>
            <w:r w:rsidR="00901C22"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 w:rsidRPr="00D22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АО «НЭСК»</w:t>
            </w:r>
          </w:p>
        </w:tc>
      </w:tr>
    </w:tbl>
    <w:p w:rsidR="00901C22" w:rsidRPr="00D224DF" w:rsidRDefault="00901C22" w:rsidP="007922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D53602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2" w:name="_Toc388966993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Система органов по рассмотрению жалоб</w:t>
      </w:r>
      <w:bookmarkEnd w:id="2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 xml:space="preserve"> и обращений</w:t>
      </w:r>
    </w:p>
    <w:p w:rsidR="00901C22" w:rsidRPr="00D224DF" w:rsidRDefault="0079225A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Поступившие от заявителей жалобы (обращения) рассматриваются органами по рассмотрению жалоб и обращений в соответствии с их полномочиями и подведомственностью, установленными настоящим Регламентом.</w:t>
      </w:r>
    </w:p>
    <w:p w:rsidR="00901C22" w:rsidRPr="00D224DF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Систему органов по рассмотрению обращений и жалоб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 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составляют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ЕЗК 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901C22" w:rsidRPr="00D224DF" w:rsidRDefault="00901C22" w:rsidP="00D5360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D53602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3" w:name="_Toc388966994"/>
      <w:bookmarkStart w:id="4" w:name="_Ref510730799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Подведомственность органов по рассмотрению жалоб и обращений</w:t>
      </w:r>
      <w:bookmarkEnd w:id="3"/>
      <w:bookmarkEnd w:id="4"/>
    </w:p>
    <w:p w:rsidR="00901C22" w:rsidRPr="00D224DF" w:rsidRDefault="00054DA3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Ref510730475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рассматривает жалобы (обращения) на действия (бездействие)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Организатора 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закупки, закупочных комиссий при проведении процедур закупок для нужд соответствующего ДО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901C22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5"/>
    </w:p>
    <w:p w:rsidR="0079225A" w:rsidRPr="00D224DF" w:rsidRDefault="00D0393F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Ref510730489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79225A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рассматривает жалобы (обращения) на действия (бездействие)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79225A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9225A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закупочной комиссии при проведении:</w:t>
      </w:r>
      <w:bookmarkEnd w:id="6"/>
    </w:p>
    <w:p w:rsidR="0079225A" w:rsidRPr="00D224DF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 закупок для нужд 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Общества;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9225A" w:rsidRPr="00D224DF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7" w:name="_Ref510730361"/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процедур закупок для нужд ДО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случае направления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жалобы (обращения) 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закупочной процедуре начальная (максимальная) цена по которой составляет 100 млн. рублей и выше.</w:t>
      </w:r>
      <w:bookmarkEnd w:id="7"/>
    </w:p>
    <w:p w:rsidR="0079225A" w:rsidRPr="00D224DF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8" w:name="_Ref510730372"/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процедур закупок для нужд ДО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независимо от размера начальной (максимальной) цены закупки, если по данной жалобе (обращению) принято решение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bookmarkEnd w:id="8"/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9225A" w:rsidRPr="00D224DF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централизованных процедур закупок для нужд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и/или ДО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901C22" w:rsidRPr="00D224DF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решению Председателя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рассмотрению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быть принята жалоба (обращение) на действия (бездействие)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 при проведении закупок для нужд ДО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 соблюдений условий, указанных в п.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_Ref510730361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4.2.2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п.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_Ref510730372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4.2.3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Регламента.</w:t>
      </w:r>
    </w:p>
    <w:p w:rsidR="00901C22" w:rsidRPr="00D224DF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Анонимные жалобы и обращения не рассматриваются.</w:t>
      </w:r>
    </w:p>
    <w:p w:rsidR="00901C22" w:rsidRPr="00D224DF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жалобы (обращения), отнесенной к подведомственности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позднее 1 (одного) рабочего дня, следующего за днем поступления и регистрации жалобы, направляет её для рассмотрения в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случае, если не принято решение о рассмотрении жалобы на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901C22" w:rsidRPr="00D224DF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</w:t>
      </w:r>
      <w:r w:rsidRPr="00D224D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жалобы (обращения), отнесенной к подведомственности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не позднее 1 (одного) рабочего дня, следующего за днем поступления и регистрации жалобы (обращения), направляет её для рассмотрения в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79225A">
      <w:pPr>
        <w:widowControl w:val="0"/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01C22" w:rsidRPr="00D224DF" w:rsidRDefault="00901C22" w:rsidP="00727179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9" w:name="_Toc388966995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Порядок и сроки подачи жалобы</w:t>
      </w:r>
      <w:bookmarkEnd w:id="9"/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подается заявителем в письменной форме в орган по рассмотрению жалоб и обращений в соответствии с подведомственностью, указанной в пунктах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_Ref510730475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_Ref510730489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Регламента, по адресу и реквизитам соответствующего органа по рассмотрению жалоб и обращений, указанным на официальном сайте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 и (или) в документации о закупке.</w:t>
      </w:r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_Ref510730730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Жалоба (обращение) подается в следующие сроки:</w:t>
      </w:r>
      <w:bookmarkEnd w:id="10"/>
    </w:p>
    <w:p w:rsidR="00901C22" w:rsidRPr="00D224DF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" w:name="_Ref301961102"/>
      <w:bookmarkStart w:id="12" w:name="_Ref301961104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Обжалование действий (бездействия)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 производится в любое время, но не позднее 10 (десяти)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дней с момента размещения в ЕИС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информации о подведении итогов по закупке.</w:t>
      </w:r>
      <w:bookmarkEnd w:id="11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по результатам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закупки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заключение договора не осуществлено, либо в случае признания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закупки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несостоявши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еся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обжалование действий (бездействия)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 допускается в течение трех месяцев со дня подведения итогов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закупки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Обжалование условий и положений извещения и документации конкурентной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закупки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производится до окончания срока подачи заявок на участие в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закупке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Обжалование действий (бездействия)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 в случае, установленном п. 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_Ref510730372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4.2.3</w:t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727179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Регламента производится не позднее 10 (десяти) дней со дня уведомления заявителя о результатах рассмотрения обращения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ЕЗК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7B1C60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12"/>
    <w:p w:rsidR="00901C22" w:rsidRPr="00D224DF" w:rsidRDefault="00901C22" w:rsidP="0079225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7179" w:rsidRPr="00D224DF" w:rsidRDefault="00727179" w:rsidP="0079225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727179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13" w:name="_Toc388966996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Порядок рассмотрения жалобы</w:t>
      </w:r>
      <w:bookmarkEnd w:id="13"/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Поступившая жалоба (обращение) регистрируется Заказчик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порядке, установленном правилами документооборота Заказчика.</w:t>
      </w:r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4" w:name="_Ref510730840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 по рассмотрению жалоб и обращений вправе не принимать жалобу (обращение) к рассмотрению в случае, если:</w:t>
      </w:r>
      <w:bookmarkEnd w:id="14"/>
    </w:p>
    <w:p w:rsidR="00901C22" w:rsidRPr="00D224DF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пропущены сроки обжалования, установленные пунктом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_Ref510730730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5.2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Регламента; 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(обращение) не относится к подведомственности органа по рассмотрению жалоб и обращений, установленной статьей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_Ref510730799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Регламента; 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(обращение) 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</w:t>
      </w:r>
      <w:proofErr w:type="gramEnd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 действия (бездействие)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закупочной комиссии, рассматривается в органе по рассмотрению жалоб и обращений и по ней принято соответствующее решение;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(обращение) принята к рассмотрению антимонопольным органом или судом, или по ней уже вынесено соответствующее решение указанными органами; 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не соответствует иным требованиям, установленным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настоящим Регламентом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непринятия жалобы к рассмотрению по основаниям, указанным в пункте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REF _Ref510730840 \w \h </w:instrText>
      </w:r>
      <w:r w:rsid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\* MERGEFORMAT </w:instrTex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Регламента орган по рассмотрению жалоб и обращений направляет заявителю уведомление об отказе в принятии жалобы (обращения) к рассмотрению в течение двух рабочих дней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момента принятия такого решения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8E1217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случае принятия жалобы (обращения) к рассмотрению орган по рассмотрению жалоб и обращений рассматривает жалобу (обращение) в течение 10 (десяти) рабочих дней со дня ее поступления.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срок может быть продлен, но не более чем на 30 (тридцать) рабочих дней.</w:t>
      </w:r>
    </w:p>
    <w:p w:rsidR="00901C22" w:rsidRPr="00D224DF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 по рассмотрению жалоб и обращений в рамках рассмотрения жалоб (обращений) заявителей: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5" w:name="_Ref342489470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рассматривает жалобы (обращения)  на действия (бездействие)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закупочной комиссии при проведении закупочных процедур, в том числе осуществляет рассмотрение материалов процедуры закупки, действий (бездействи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закупочной комиссии, а также иных связанных с этим материалов на предмет их соответствия требованиям и положениям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 законодательства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иным локальным актам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аказчика;</w:t>
      </w:r>
      <w:bookmarkEnd w:id="15"/>
    </w:p>
    <w:p w:rsidR="00901C22" w:rsidRPr="00D224DF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направляет жалобы (обращения) в адрес профильных структурных подразделений для формирования соответствующего заключения и предоставления его на заседание органа по рассмотрению жалоб и обращений;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выдает в соответствии со своими полномочиями обязательные для исполнения заключения о соблюдении (несоблюдении) процедур закупок в адрес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закупочной комиссии;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6" w:name="_Ref342489480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полномочия в установленной сфере деятельности.</w:t>
      </w:r>
      <w:bookmarkEnd w:id="16"/>
    </w:p>
    <w:p w:rsidR="00901C22" w:rsidRPr="00D224DF" w:rsidRDefault="00901C22" w:rsidP="008E1217">
      <w:pPr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 по рассмотрению жалоб и обращений имеет право: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запрашивать в установленном порядке и получать от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 материалы работы закупочных комиссий, иные материалы, связанные с закупками;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7" w:name="_Ref342146074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приглашать на заседания представителей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членов закупочной комиссии, получать объяснения с указанных лиц;</w:t>
      </w:r>
      <w:bookmarkEnd w:id="17"/>
    </w:p>
    <w:p w:rsidR="00901C22" w:rsidRPr="00D224DF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обращаться в органы управления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 с информацией об имеющихся нарушениях законодательства Российской Федерации, </w:t>
      </w:r>
      <w:r w:rsidR="00D0393F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иных локальных нормативных актов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мотивированные предложения по совершенствованию локальных нормативных актов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аказчика, регулирующих закупочную деятельность, вырабатываемые в результате проведенных проверок и рассмотрений жалоб и обращений заявителей;</w:t>
      </w:r>
    </w:p>
    <w:p w:rsidR="00901C22" w:rsidRPr="00D224DF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8" w:name="_Ref342146078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руководству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 предложения о проведении мероприятий внутреннего контроля в отношении подразделений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аказчиков, отдельных должностных лиц, 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</w:t>
      </w:r>
      <w:bookmarkEnd w:id="18"/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8E1217">
      <w:pPr>
        <w:pStyle w:val="a7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Орган по рассмотрению жалоб и обращений при рассмотрении жалобы (обращения) обязан соблюдать установленные законодательством Российской Федерации, правовыми актами Общества и его ДО требования при выполнении работ и проведении мероприятий, связанных с использованием сведений, составляющих государственную тайну, коммерческую тайну Общества и его ДО, заявителя, ответчика, иных сведений ограниченного доступа.</w:t>
      </w:r>
    </w:p>
    <w:p w:rsidR="00901C22" w:rsidRPr="00D224DF" w:rsidRDefault="00901C22" w:rsidP="008E1217">
      <w:pPr>
        <w:pStyle w:val="a7"/>
        <w:widowControl w:val="0"/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отзыва жалобы (обращения) заявителем орган по рассмотрению жалоб и обращений вправе рассмот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реть данную жалобу (обращение) 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существу.</w:t>
      </w:r>
    </w:p>
    <w:p w:rsidR="00901C22" w:rsidRPr="00D224DF" w:rsidRDefault="00901C22" w:rsidP="008E1217">
      <w:pPr>
        <w:pStyle w:val="a7"/>
        <w:widowControl w:val="0"/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 по рассмотрению жалоб и обращений осуществляет сбор, обобщение и анализ информации о выявленных по результатам рассмотрения жалоб (обращений) и п</w:t>
      </w:r>
      <w:bookmarkStart w:id="19" w:name="_GoBack"/>
      <w:bookmarkEnd w:id="19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роведения проверок нарушениях закупочной деятельности, о выполнении своих рекомендаций и заключений и при необходимости может направить подготовленные материалы и предложения по применению в установленном порядке мер ответственности в отношении работников, должностных лиц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закупочных комиссий руководителю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6D3BAB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рганизатора закупки, руководству соответствующих подразделений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ДО и (или) в подразделения управления персоналом </w:t>
      </w:r>
      <w:r w:rsidR="00054DA3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«НЭСК»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</w:t>
      </w: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1C22" w:rsidRPr="00D224DF" w:rsidRDefault="00901C22" w:rsidP="007922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6D3BAB">
      <w:pPr>
        <w:pStyle w:val="a7"/>
        <w:widowControl w:val="0"/>
        <w:numPr>
          <w:ilvl w:val="0"/>
          <w:numId w:val="22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20" w:name="_Toc388966997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Принятие решения по жалобе (обращению)</w:t>
      </w:r>
      <w:bookmarkEnd w:id="20"/>
    </w:p>
    <w:p w:rsidR="00901C22" w:rsidRPr="00D224DF" w:rsidRDefault="00901C22" w:rsidP="006D3BAB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 по рассмотрению жалоб и обращений по результатам рассмотрения жалобы (обращений) выносит письменное решение, которое должно содержать:</w:t>
      </w:r>
    </w:p>
    <w:p w:rsidR="00901C22" w:rsidRPr="00D224DF" w:rsidRDefault="00901C22" w:rsidP="006D3BAB">
      <w:pPr>
        <w:widowControl w:val="0"/>
        <w:numPr>
          <w:ilvl w:val="4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обоснование мотивов принятия решения;</w:t>
      </w:r>
    </w:p>
    <w:p w:rsidR="00901C22" w:rsidRPr="00D224DF" w:rsidRDefault="00901C22" w:rsidP="006D3BAB">
      <w:pPr>
        <w:widowControl w:val="0"/>
        <w:numPr>
          <w:ilvl w:val="4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меры, направленные на удовлетворение изложенных требований, в случае необходимости.</w:t>
      </w:r>
    </w:p>
    <w:p w:rsidR="00901C22" w:rsidRPr="00D224DF" w:rsidRDefault="00901C22" w:rsidP="006D3BAB">
      <w:pPr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 по рассмотрению жалоб и обращений вправе принять одно или несколько из следующих решений:</w:t>
      </w:r>
    </w:p>
    <w:p w:rsidR="00901C22" w:rsidRPr="00D224DF" w:rsidRDefault="00901C22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обязать членов соответственно конкурсной и (или) аукционной, закупочной комиссии, совершивших неправомерные действия, применивших незаконные процедуры либо принявших незаконное решение, совершить действия, применить процедуры либо принять решение, соответствующие действующему законодательству и локальным нормативным актам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аказчика, регулирующим закупочную деятельность, в том числе полностью или частично отменить ранее принятое решение, либо отменить закупочную процедуру;</w:t>
      </w:r>
      <w:proofErr w:type="gramEnd"/>
    </w:p>
    <w:p w:rsidR="006D3BAB" w:rsidRPr="00D224DF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разногласиях по закупкам, завершившимся заключением договора – предложить руководству Заказчика принять решение об одностороннем расторжении договора;</w:t>
      </w:r>
    </w:p>
    <w:p w:rsidR="006D3BAB" w:rsidRPr="00D224DF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заявление участника закупки необоснованным;</w:t>
      </w:r>
    </w:p>
    <w:p w:rsidR="006D3BAB" w:rsidRPr="00D224DF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оставить в силе решение конкурсной и (или) аукционной, закупочной комиссии Заказчика.</w:t>
      </w:r>
    </w:p>
    <w:p w:rsidR="00901C22" w:rsidRPr="00D224DF" w:rsidRDefault="00901C22" w:rsidP="0079225A">
      <w:pPr>
        <w:widowControl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1C22" w:rsidRPr="00D224DF" w:rsidRDefault="00901C22" w:rsidP="006D3BAB">
      <w:pPr>
        <w:pStyle w:val="a7"/>
        <w:widowControl w:val="0"/>
        <w:numPr>
          <w:ilvl w:val="0"/>
          <w:numId w:val="25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</w:pPr>
      <w:bookmarkStart w:id="21" w:name="_Toc388966998"/>
      <w:r w:rsidRPr="00D224DF">
        <w:rPr>
          <w:rFonts w:ascii="Times New Roman" w:eastAsia="Times New Roman" w:hAnsi="Times New Roman" w:cs="Times New Roman"/>
          <w:b/>
          <w:bCs/>
          <w:kern w:val="28"/>
          <w:sz w:val="26"/>
          <w:szCs w:val="26"/>
          <w:lang w:eastAsia="ru-RU"/>
        </w:rPr>
        <w:t>Прочие положения</w:t>
      </w:r>
      <w:bookmarkEnd w:id="21"/>
    </w:p>
    <w:p w:rsidR="00901C22" w:rsidRPr="00D224DF" w:rsidRDefault="00901C22" w:rsidP="006D3BAB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вправе обжаловать в антимонопольный орган действия (бездействия)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аказчика, </w:t>
      </w:r>
      <w:r w:rsidR="008E1217"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 закупки, закупочной комиссии при закупке товаров, работ, услуг в случаях, предусмотренных действующим законодательством вне зависимости от направления жалобы (обращения) в орган по рассмотрению жалоб и обращений в порядке, установленном настоящим Регламентом.</w:t>
      </w:r>
    </w:p>
    <w:p w:rsidR="00D224DF" w:rsidRPr="00DD1C49" w:rsidRDefault="006D3BAB" w:rsidP="00DD1C49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4D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Нормы настоящего Регламента не могут рассматриваться как какое-либо ограничение права обращения заявителей в суд.</w:t>
      </w:r>
    </w:p>
    <w:sectPr w:rsidR="00D224DF" w:rsidRPr="00DD1C49" w:rsidSect="00D53602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F5D" w:rsidRDefault="00C53F5D" w:rsidP="0079225A">
      <w:pPr>
        <w:spacing w:after="0" w:line="240" w:lineRule="auto"/>
      </w:pPr>
      <w:r>
        <w:separator/>
      </w:r>
    </w:p>
  </w:endnote>
  <w:endnote w:type="continuationSeparator" w:id="0">
    <w:p w:rsidR="00C53F5D" w:rsidRDefault="00C53F5D" w:rsidP="0079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224486"/>
      <w:docPartObj>
        <w:docPartGallery w:val="Page Numbers (Bottom of Page)"/>
        <w:docPartUnique/>
      </w:docPartObj>
    </w:sdtPr>
    <w:sdtEndPr/>
    <w:sdtContent>
      <w:p w:rsidR="0079225A" w:rsidRDefault="00054DA3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7174A27" wp14:editId="73847A14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Прямоугольник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4DA3" w:rsidRDefault="00054DA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107FF" w:rsidRPr="001107FF">
                                <w:rPr>
                                  <w:noProof/>
                                  <w:color w:val="C0504D" w:themeColor="accent2"/>
                                </w:rPr>
                                <w:t>7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ямоугольник 650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" filled="f" fillcolor="#c0504d" stroked="f" strokecolor="#5c83b4" strokeweight="2.25pt">
                  <v:textbox inset=",0,,0">
                    <w:txbxContent>
                      <w:p w:rsidR="00054DA3" w:rsidRDefault="00054DA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107FF" w:rsidRPr="001107FF">
                          <w:rPr>
                            <w:noProof/>
                            <w:color w:val="C0504D" w:themeColor="accent2"/>
                          </w:rPr>
                          <w:t>7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F5D" w:rsidRDefault="00C53F5D" w:rsidP="0079225A">
      <w:pPr>
        <w:spacing w:after="0" w:line="240" w:lineRule="auto"/>
      </w:pPr>
      <w:r>
        <w:separator/>
      </w:r>
    </w:p>
  </w:footnote>
  <w:footnote w:type="continuationSeparator" w:id="0">
    <w:p w:rsidR="00C53F5D" w:rsidRDefault="00C53F5D" w:rsidP="00792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0C" w:rsidRPr="0079225A" w:rsidRDefault="001107FF" w:rsidP="007922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70D"/>
    <w:multiLevelType w:val="hybridMultilevel"/>
    <w:tmpl w:val="181A253C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938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6D378B"/>
    <w:multiLevelType w:val="multilevel"/>
    <w:tmpl w:val="0B2033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C026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5EA7759"/>
    <w:multiLevelType w:val="hybridMultilevel"/>
    <w:tmpl w:val="C444EC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31C1E"/>
    <w:multiLevelType w:val="multilevel"/>
    <w:tmpl w:val="C92417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9AC234B"/>
    <w:multiLevelType w:val="hybridMultilevel"/>
    <w:tmpl w:val="3EB8A05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724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6B329D"/>
    <w:multiLevelType w:val="multilevel"/>
    <w:tmpl w:val="C68ECB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721941"/>
    <w:multiLevelType w:val="multilevel"/>
    <w:tmpl w:val="F148D7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0">
    <w:nsid w:val="23390D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8369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F1AEF"/>
    <w:multiLevelType w:val="multilevel"/>
    <w:tmpl w:val="E7403D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>
    <w:nsid w:val="2F7F4BD8"/>
    <w:multiLevelType w:val="hybridMultilevel"/>
    <w:tmpl w:val="D23AB81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374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BA722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DEA6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03B57D0"/>
    <w:multiLevelType w:val="multilevel"/>
    <w:tmpl w:val="FF2CC9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2CF2F67"/>
    <w:multiLevelType w:val="multilevel"/>
    <w:tmpl w:val="82125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4DD22AE"/>
    <w:multiLevelType w:val="multilevel"/>
    <w:tmpl w:val="342A9E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597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1">
    <w:nsid w:val="457435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E5A1F85"/>
    <w:multiLevelType w:val="multilevel"/>
    <w:tmpl w:val="D14CD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3">
    <w:nsid w:val="5655310B"/>
    <w:multiLevelType w:val="multilevel"/>
    <w:tmpl w:val="4AECD0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8C964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AA79C9"/>
    <w:multiLevelType w:val="hybridMultilevel"/>
    <w:tmpl w:val="B5B47186"/>
    <w:lvl w:ilvl="0" w:tplc="F2D2087C">
      <w:start w:val="1"/>
      <w:numFmt w:val="russianLower"/>
      <w:lvlText w:val="%1)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5E43742"/>
    <w:multiLevelType w:val="multilevel"/>
    <w:tmpl w:val="306628D0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69407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603A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50C18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B8E4A80"/>
    <w:multiLevelType w:val="hybridMultilevel"/>
    <w:tmpl w:val="A2B6D0D6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21"/>
  </w:num>
  <w:num w:numId="7">
    <w:abstractNumId w:val="22"/>
  </w:num>
  <w:num w:numId="8">
    <w:abstractNumId w:val="7"/>
  </w:num>
  <w:num w:numId="9">
    <w:abstractNumId w:val="8"/>
  </w:num>
  <w:num w:numId="10">
    <w:abstractNumId w:val="17"/>
  </w:num>
  <w:num w:numId="11">
    <w:abstractNumId w:val="14"/>
  </w:num>
  <w:num w:numId="12">
    <w:abstractNumId w:val="15"/>
  </w:num>
  <w:num w:numId="13">
    <w:abstractNumId w:val="1"/>
  </w:num>
  <w:num w:numId="14">
    <w:abstractNumId w:val="11"/>
  </w:num>
  <w:num w:numId="15">
    <w:abstractNumId w:val="29"/>
  </w:num>
  <w:num w:numId="16">
    <w:abstractNumId w:val="28"/>
  </w:num>
  <w:num w:numId="17">
    <w:abstractNumId w:val="16"/>
  </w:num>
  <w:num w:numId="18">
    <w:abstractNumId w:val="3"/>
  </w:num>
  <w:num w:numId="19">
    <w:abstractNumId w:val="5"/>
  </w:num>
  <w:num w:numId="20">
    <w:abstractNumId w:val="2"/>
  </w:num>
  <w:num w:numId="21">
    <w:abstractNumId w:val="12"/>
  </w:num>
  <w:num w:numId="22">
    <w:abstractNumId w:val="26"/>
  </w:num>
  <w:num w:numId="23">
    <w:abstractNumId w:val="24"/>
  </w:num>
  <w:num w:numId="24">
    <w:abstractNumId w:val="27"/>
  </w:num>
  <w:num w:numId="25">
    <w:abstractNumId w:val="9"/>
  </w:num>
  <w:num w:numId="26">
    <w:abstractNumId w:val="20"/>
  </w:num>
  <w:num w:numId="27">
    <w:abstractNumId w:val="6"/>
  </w:num>
  <w:num w:numId="28">
    <w:abstractNumId w:val="30"/>
  </w:num>
  <w:num w:numId="29">
    <w:abstractNumId w:val="0"/>
  </w:num>
  <w:num w:numId="30">
    <w:abstractNumId w:val="4"/>
  </w:num>
  <w:num w:numId="31">
    <w:abstractNumId w:val="25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C22"/>
    <w:rsid w:val="00054DA3"/>
    <w:rsid w:val="00057BB7"/>
    <w:rsid w:val="001107FF"/>
    <w:rsid w:val="002F6803"/>
    <w:rsid w:val="00453D96"/>
    <w:rsid w:val="006D3BAB"/>
    <w:rsid w:val="007241C9"/>
    <w:rsid w:val="00727179"/>
    <w:rsid w:val="0079225A"/>
    <w:rsid w:val="007B1C60"/>
    <w:rsid w:val="007E5DB4"/>
    <w:rsid w:val="008E1217"/>
    <w:rsid w:val="00901C22"/>
    <w:rsid w:val="00B0331F"/>
    <w:rsid w:val="00C02806"/>
    <w:rsid w:val="00C53F5D"/>
    <w:rsid w:val="00D0393F"/>
    <w:rsid w:val="00D224DF"/>
    <w:rsid w:val="00D36860"/>
    <w:rsid w:val="00D53602"/>
    <w:rsid w:val="00DD1C49"/>
    <w:rsid w:val="00DD36CD"/>
    <w:rsid w:val="00EB2580"/>
    <w:rsid w:val="00F0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1C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01C2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Заголовок_1"/>
    <w:basedOn w:val="a"/>
    <w:uiPriority w:val="99"/>
    <w:locked/>
    <w:rsid w:val="00901C2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901C2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901C2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901C22"/>
    <w:pPr>
      <w:numPr>
        <w:ilvl w:val="4"/>
      </w:numPr>
    </w:pPr>
  </w:style>
  <w:style w:type="paragraph" w:styleId="a5">
    <w:name w:val="footer"/>
    <w:basedOn w:val="a"/>
    <w:link w:val="a6"/>
    <w:uiPriority w:val="99"/>
    <w:unhideWhenUsed/>
    <w:rsid w:val="00792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25A"/>
  </w:style>
  <w:style w:type="paragraph" w:styleId="a7">
    <w:name w:val="List Paragraph"/>
    <w:basedOn w:val="a"/>
    <w:uiPriority w:val="34"/>
    <w:qFormat/>
    <w:rsid w:val="0079225A"/>
    <w:pPr>
      <w:ind w:left="72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36860"/>
    <w:pPr>
      <w:spacing w:after="100"/>
    </w:pPr>
  </w:style>
  <w:style w:type="character" w:styleId="a8">
    <w:name w:val="Hyperlink"/>
    <w:basedOn w:val="a0"/>
    <w:uiPriority w:val="99"/>
    <w:unhideWhenUsed/>
    <w:rsid w:val="00D368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1C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01C2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Заголовок_1"/>
    <w:basedOn w:val="a"/>
    <w:uiPriority w:val="99"/>
    <w:locked/>
    <w:rsid w:val="00901C2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901C2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901C2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901C22"/>
    <w:pPr>
      <w:numPr>
        <w:ilvl w:val="4"/>
      </w:numPr>
    </w:pPr>
  </w:style>
  <w:style w:type="paragraph" w:styleId="a5">
    <w:name w:val="footer"/>
    <w:basedOn w:val="a"/>
    <w:link w:val="a6"/>
    <w:uiPriority w:val="99"/>
    <w:unhideWhenUsed/>
    <w:rsid w:val="00792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25A"/>
  </w:style>
  <w:style w:type="paragraph" w:styleId="a7">
    <w:name w:val="List Paragraph"/>
    <w:basedOn w:val="a"/>
    <w:uiPriority w:val="34"/>
    <w:qFormat/>
    <w:rsid w:val="0079225A"/>
    <w:pPr>
      <w:ind w:left="72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36860"/>
    <w:pPr>
      <w:spacing w:after="100"/>
    </w:pPr>
  </w:style>
  <w:style w:type="character" w:styleId="a8">
    <w:name w:val="Hyperlink"/>
    <w:basedOn w:val="a0"/>
    <w:uiPriority w:val="99"/>
    <w:unhideWhenUsed/>
    <w:rsid w:val="00D368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7B871-605B-47DD-AD3B-5E515D41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Соболевская Майя Владимировна</cp:lastModifiedBy>
  <cp:revision>3</cp:revision>
  <dcterms:created xsi:type="dcterms:W3CDTF">2025-10-20T06:57:00Z</dcterms:created>
  <dcterms:modified xsi:type="dcterms:W3CDTF">2025-10-20T10:29:00Z</dcterms:modified>
</cp:coreProperties>
</file>